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0DBC1" w14:textId="77777777" w:rsidR="00C03C4D" w:rsidRDefault="006F73AC" w:rsidP="00484A7D">
      <w:pPr>
        <w:jc w:val="center"/>
        <w:rPr>
          <w:rFonts w:ascii="Century Gothic" w:hAnsi="Century Gothic"/>
          <w:sz w:val="24"/>
          <w:szCs w:val="24"/>
        </w:rPr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47944FAC" wp14:editId="1FC165D5">
            <wp:extent cx="6120130" cy="74914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AB2F2F" w14:textId="77777777" w:rsidR="00706CC0" w:rsidRDefault="00706CC0" w:rsidP="00484A7D">
      <w:pPr>
        <w:jc w:val="center"/>
        <w:rPr>
          <w:rFonts w:ascii="Century Gothic" w:hAnsi="Century Gothic"/>
          <w:sz w:val="24"/>
          <w:szCs w:val="24"/>
        </w:rPr>
      </w:pPr>
    </w:p>
    <w:p w14:paraId="203E277F" w14:textId="77777777" w:rsidR="00752D1C" w:rsidRDefault="00752D1C" w:rsidP="00484A7D">
      <w:pPr>
        <w:jc w:val="center"/>
        <w:rPr>
          <w:rFonts w:ascii="Century Gothic" w:hAnsi="Century Gothic"/>
          <w:sz w:val="24"/>
          <w:szCs w:val="24"/>
        </w:rPr>
      </w:pPr>
    </w:p>
    <w:p w14:paraId="0B7DEBB6" w14:textId="77777777" w:rsidR="00BA3565" w:rsidRDefault="00C03C4D" w:rsidP="00484A7D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Ambito di</w:t>
      </w:r>
      <w:r w:rsidR="00B26920">
        <w:rPr>
          <w:rFonts w:ascii="Century Gothic" w:hAnsi="Century Gothic"/>
          <w:sz w:val="24"/>
          <w:szCs w:val="24"/>
        </w:rPr>
        <w:t xml:space="preserve"> Milano</w:t>
      </w:r>
    </w:p>
    <w:p w14:paraId="78C85DE9" w14:textId="77777777" w:rsidR="00BA3565" w:rsidRDefault="00BA3565">
      <w:pPr>
        <w:rPr>
          <w:rFonts w:ascii="Century Gothic" w:hAnsi="Century Gothic"/>
          <w:sz w:val="24"/>
          <w:szCs w:val="24"/>
        </w:rPr>
      </w:pPr>
    </w:p>
    <w:p w14:paraId="39C7A7B6" w14:textId="77777777" w:rsidR="00BA3565" w:rsidRDefault="00BA3565">
      <w:pPr>
        <w:rPr>
          <w:rFonts w:ascii="Century Gothic" w:hAnsi="Century Gothic"/>
          <w:sz w:val="24"/>
          <w:szCs w:val="24"/>
        </w:rPr>
      </w:pPr>
    </w:p>
    <w:p w14:paraId="3B79B288" w14:textId="77777777" w:rsidR="00BA3565" w:rsidRDefault="00AA7869">
      <w:pPr>
        <w:rPr>
          <w:rFonts w:ascii="Century Gothic" w:hAnsi="Century Gothic"/>
          <w:sz w:val="24"/>
          <w:szCs w:val="24"/>
        </w:rPr>
      </w:pP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Pr="00BA3565">
        <w:rPr>
          <w:rFonts w:ascii="Century Gothic" w:hAnsi="Century Gothic"/>
          <w:sz w:val="24"/>
          <w:szCs w:val="24"/>
        </w:rPr>
        <w:tab/>
      </w:r>
      <w:r w:rsidR="00BA3565">
        <w:rPr>
          <w:rFonts w:ascii="Century Gothic" w:hAnsi="Century Gothic"/>
          <w:sz w:val="24"/>
          <w:szCs w:val="24"/>
        </w:rPr>
        <w:t>luogo, data</w:t>
      </w:r>
    </w:p>
    <w:p w14:paraId="46C2D4D6" w14:textId="77777777" w:rsidR="00BA3565" w:rsidRDefault="00BA3565">
      <w:pPr>
        <w:rPr>
          <w:rFonts w:ascii="Century Gothic" w:hAnsi="Century Gothic"/>
          <w:sz w:val="24"/>
          <w:szCs w:val="24"/>
        </w:rPr>
      </w:pPr>
    </w:p>
    <w:p w14:paraId="3B6BEFE2" w14:textId="77777777" w:rsidR="00AA7869" w:rsidRPr="00BA3565" w:rsidRDefault="00EF0936" w:rsidP="002F611C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Gentile Signora/Gentile Signore</w:t>
      </w:r>
      <w:r w:rsidR="00137CC2">
        <w:rPr>
          <w:rFonts w:ascii="Century Gothic" w:hAnsi="Century Gothic"/>
          <w:sz w:val="24"/>
          <w:szCs w:val="24"/>
        </w:rPr>
        <w:t>/Gentile Famiglia</w:t>
      </w:r>
    </w:p>
    <w:p w14:paraId="36DE7849" w14:textId="77777777" w:rsidR="00103124" w:rsidRPr="00BA3565" w:rsidRDefault="00BA3565" w:rsidP="002F611C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siamo</w:t>
      </w:r>
      <w:proofErr w:type="gramEnd"/>
      <w:r>
        <w:rPr>
          <w:rFonts w:ascii="Century Gothic" w:hAnsi="Century Gothic"/>
          <w:sz w:val="24"/>
          <w:szCs w:val="24"/>
        </w:rPr>
        <w:t xml:space="preserve"> lieti </w:t>
      </w:r>
      <w:r w:rsidR="00137CC2">
        <w:rPr>
          <w:rFonts w:ascii="Century Gothic" w:hAnsi="Century Gothic"/>
          <w:sz w:val="24"/>
          <w:szCs w:val="24"/>
        </w:rPr>
        <w:t xml:space="preserve">di comunicarle che la sua/vostra domanda di partecipazione ai benefici della misura denominata </w:t>
      </w:r>
      <w:r>
        <w:rPr>
          <w:rFonts w:ascii="Century Gothic" w:hAnsi="Century Gothic"/>
          <w:sz w:val="24"/>
          <w:szCs w:val="24"/>
        </w:rPr>
        <w:t xml:space="preserve"> </w:t>
      </w:r>
      <w:r w:rsidR="002F611C">
        <w:rPr>
          <w:rFonts w:ascii="Century Gothic" w:hAnsi="Century Gothic"/>
          <w:sz w:val="24"/>
          <w:szCs w:val="24"/>
        </w:rPr>
        <w:t>“Reddito di Autonomia  2016: Implementazione di interventi volti a migliorare la qualità della vita delle famiglie e delle persone anziane con limitazione dell’</w:t>
      </w:r>
      <w:r w:rsidR="00BE12B6">
        <w:rPr>
          <w:rFonts w:ascii="Century Gothic" w:hAnsi="Century Gothic"/>
          <w:sz w:val="24"/>
          <w:szCs w:val="24"/>
        </w:rPr>
        <w:t>autonomia</w:t>
      </w:r>
      <w:r w:rsidR="00137CC2">
        <w:rPr>
          <w:rFonts w:ascii="Century Gothic" w:hAnsi="Century Gothic"/>
          <w:sz w:val="24"/>
          <w:szCs w:val="24"/>
        </w:rPr>
        <w:t>”, è stata accolta.</w:t>
      </w:r>
    </w:p>
    <w:p w14:paraId="0FB9516E" w14:textId="77777777" w:rsidR="00AA7869" w:rsidRDefault="00BA3565" w:rsidP="002F611C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Ricordiamo che </w:t>
      </w:r>
      <w:r w:rsidR="000F0889">
        <w:rPr>
          <w:rFonts w:ascii="Century Gothic" w:hAnsi="Century Gothic"/>
          <w:sz w:val="24"/>
          <w:szCs w:val="24"/>
        </w:rPr>
        <w:t>l’iniziativa è st</w:t>
      </w:r>
      <w:r>
        <w:rPr>
          <w:rFonts w:ascii="Century Gothic" w:hAnsi="Century Gothic"/>
          <w:sz w:val="24"/>
          <w:szCs w:val="24"/>
        </w:rPr>
        <w:t xml:space="preserve">ata attivata </w:t>
      </w:r>
      <w:r w:rsidR="0053644D">
        <w:rPr>
          <w:rFonts w:ascii="Century Gothic" w:hAnsi="Century Gothic"/>
          <w:sz w:val="24"/>
          <w:szCs w:val="24"/>
        </w:rPr>
        <w:t xml:space="preserve">attraverso le risorse </w:t>
      </w:r>
      <w:r w:rsidR="00B02381">
        <w:rPr>
          <w:rFonts w:ascii="Century Gothic" w:hAnsi="Century Gothic"/>
          <w:sz w:val="24"/>
          <w:szCs w:val="24"/>
        </w:rPr>
        <w:t>del P</w:t>
      </w:r>
      <w:r w:rsidR="0053644D">
        <w:rPr>
          <w:rFonts w:ascii="Century Gothic" w:hAnsi="Century Gothic"/>
          <w:sz w:val="24"/>
          <w:szCs w:val="24"/>
        </w:rPr>
        <w:t xml:space="preserve">rogramma </w:t>
      </w:r>
      <w:r w:rsidR="00B02381">
        <w:rPr>
          <w:rFonts w:ascii="Century Gothic" w:hAnsi="Century Gothic"/>
          <w:sz w:val="24"/>
          <w:szCs w:val="24"/>
        </w:rPr>
        <w:t>O</w:t>
      </w:r>
      <w:r w:rsidR="0053644D">
        <w:rPr>
          <w:rFonts w:ascii="Century Gothic" w:hAnsi="Century Gothic"/>
          <w:sz w:val="24"/>
          <w:szCs w:val="24"/>
        </w:rPr>
        <w:t xml:space="preserve">perativo </w:t>
      </w:r>
      <w:r w:rsidR="00B02381">
        <w:rPr>
          <w:rFonts w:ascii="Century Gothic" w:hAnsi="Century Gothic"/>
          <w:sz w:val="24"/>
          <w:szCs w:val="24"/>
        </w:rPr>
        <w:t>R</w:t>
      </w:r>
      <w:r w:rsidR="0053644D">
        <w:rPr>
          <w:rFonts w:ascii="Century Gothic" w:hAnsi="Century Gothic"/>
          <w:sz w:val="24"/>
          <w:szCs w:val="24"/>
        </w:rPr>
        <w:t xml:space="preserve">egionale della Regione Lombardia cofinanziato dal </w:t>
      </w:r>
      <w:r w:rsidR="00B02381">
        <w:rPr>
          <w:rFonts w:ascii="Century Gothic" w:hAnsi="Century Gothic"/>
          <w:sz w:val="24"/>
          <w:szCs w:val="24"/>
        </w:rPr>
        <w:t>F</w:t>
      </w:r>
      <w:r w:rsidR="0053644D">
        <w:rPr>
          <w:rFonts w:ascii="Century Gothic" w:hAnsi="Century Gothic"/>
          <w:sz w:val="24"/>
          <w:szCs w:val="24"/>
        </w:rPr>
        <w:t xml:space="preserve">ondo </w:t>
      </w:r>
      <w:r w:rsidR="00B02381">
        <w:rPr>
          <w:rFonts w:ascii="Century Gothic" w:hAnsi="Century Gothic"/>
          <w:sz w:val="24"/>
          <w:szCs w:val="24"/>
        </w:rPr>
        <w:t>S</w:t>
      </w:r>
      <w:r w:rsidR="0053644D">
        <w:rPr>
          <w:rFonts w:ascii="Century Gothic" w:hAnsi="Century Gothic"/>
          <w:sz w:val="24"/>
          <w:szCs w:val="24"/>
        </w:rPr>
        <w:t xml:space="preserve">ociale </w:t>
      </w:r>
      <w:r w:rsidR="00B02381">
        <w:rPr>
          <w:rFonts w:ascii="Century Gothic" w:hAnsi="Century Gothic"/>
          <w:sz w:val="24"/>
          <w:szCs w:val="24"/>
        </w:rPr>
        <w:t>E</w:t>
      </w:r>
      <w:r w:rsidR="0053644D">
        <w:rPr>
          <w:rFonts w:ascii="Century Gothic" w:hAnsi="Century Gothic"/>
          <w:sz w:val="24"/>
          <w:szCs w:val="24"/>
        </w:rPr>
        <w:t>uropeo</w:t>
      </w:r>
      <w:r w:rsidR="00B02381">
        <w:rPr>
          <w:rFonts w:ascii="Century Gothic" w:hAnsi="Century Gothic"/>
          <w:sz w:val="24"/>
          <w:szCs w:val="24"/>
        </w:rPr>
        <w:t xml:space="preserve"> 2014-2020</w:t>
      </w:r>
      <w:r w:rsidR="0053644D">
        <w:rPr>
          <w:rFonts w:ascii="Century Gothic" w:hAnsi="Century Gothic"/>
          <w:sz w:val="24"/>
          <w:szCs w:val="24"/>
        </w:rPr>
        <w:t>.</w:t>
      </w:r>
    </w:p>
    <w:p w14:paraId="53759252" w14:textId="77777777" w:rsidR="00484A7D" w:rsidRDefault="00A200E5" w:rsidP="002F611C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La presente è occasione per ricordare che </w:t>
      </w:r>
      <w:r w:rsidR="000F0889">
        <w:rPr>
          <w:rFonts w:ascii="Century Gothic" w:hAnsi="Century Gothic"/>
          <w:sz w:val="24"/>
          <w:szCs w:val="24"/>
        </w:rPr>
        <w:t xml:space="preserve">sul territorio sono disponibili </w:t>
      </w:r>
      <w:r w:rsidR="00137CC2">
        <w:rPr>
          <w:rFonts w:ascii="Century Gothic" w:hAnsi="Century Gothic"/>
          <w:sz w:val="24"/>
          <w:szCs w:val="24"/>
        </w:rPr>
        <w:t xml:space="preserve">anche altre </w:t>
      </w:r>
      <w:r w:rsidR="000F0889">
        <w:rPr>
          <w:rFonts w:ascii="Century Gothic" w:hAnsi="Century Gothic"/>
          <w:sz w:val="24"/>
          <w:szCs w:val="24"/>
        </w:rPr>
        <w:t>tipologie di servizi rispetto alle quali vi invitiamo ad aggiornarvi consultando le pagine web a</w:t>
      </w:r>
      <w:r w:rsidR="002F611C">
        <w:rPr>
          <w:rFonts w:ascii="Century Gothic" w:hAnsi="Century Gothic"/>
          <w:sz w:val="24"/>
          <w:szCs w:val="24"/>
        </w:rPr>
        <w:t>l</w:t>
      </w:r>
      <w:r w:rsidR="000F0889">
        <w:rPr>
          <w:rFonts w:ascii="Century Gothic" w:hAnsi="Century Gothic"/>
          <w:sz w:val="24"/>
          <w:szCs w:val="24"/>
        </w:rPr>
        <w:t>l’in</w:t>
      </w:r>
      <w:r w:rsidR="00484A7D">
        <w:rPr>
          <w:rFonts w:ascii="Century Gothic" w:hAnsi="Century Gothic"/>
          <w:sz w:val="24"/>
          <w:szCs w:val="24"/>
        </w:rPr>
        <w:t>d</w:t>
      </w:r>
      <w:r w:rsidR="000F0889">
        <w:rPr>
          <w:rFonts w:ascii="Century Gothic" w:hAnsi="Century Gothic"/>
          <w:sz w:val="24"/>
          <w:szCs w:val="24"/>
        </w:rPr>
        <w:t>irizzo</w:t>
      </w:r>
      <w:r w:rsidR="00484A7D">
        <w:rPr>
          <w:rFonts w:ascii="Century Gothic" w:hAnsi="Century Gothic"/>
          <w:sz w:val="24"/>
          <w:szCs w:val="24"/>
        </w:rPr>
        <w:t>……………</w:t>
      </w:r>
      <w:r w:rsidR="00BE12B6">
        <w:rPr>
          <w:rFonts w:ascii="Century Gothic" w:hAnsi="Century Gothic"/>
          <w:sz w:val="24"/>
          <w:szCs w:val="24"/>
        </w:rPr>
        <w:t xml:space="preserve"> </w:t>
      </w:r>
      <w:r w:rsidR="00484A7D">
        <w:rPr>
          <w:rFonts w:ascii="Century Gothic" w:hAnsi="Century Gothic"/>
          <w:sz w:val="24"/>
          <w:szCs w:val="24"/>
        </w:rPr>
        <w:t>(completare).</w:t>
      </w:r>
    </w:p>
    <w:p w14:paraId="607B37D1" w14:textId="77777777" w:rsidR="00F87368" w:rsidRDefault="00BA3565" w:rsidP="002F611C">
      <w:pPr>
        <w:ind w:firstLine="708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Ci auguriamo che possiate anche nel futuro trovare risposte </w:t>
      </w:r>
      <w:r w:rsidR="00484A7D">
        <w:rPr>
          <w:rFonts w:ascii="Century Gothic" w:hAnsi="Century Gothic"/>
          <w:sz w:val="24"/>
          <w:szCs w:val="24"/>
        </w:rPr>
        <w:t>valide</w:t>
      </w:r>
      <w:r>
        <w:rPr>
          <w:rFonts w:ascii="Century Gothic" w:hAnsi="Century Gothic"/>
          <w:sz w:val="24"/>
          <w:szCs w:val="24"/>
        </w:rPr>
        <w:t xml:space="preserve"> </w:t>
      </w:r>
      <w:r w:rsidR="00F87368">
        <w:rPr>
          <w:rFonts w:ascii="Century Gothic" w:hAnsi="Century Gothic"/>
          <w:sz w:val="24"/>
          <w:szCs w:val="24"/>
        </w:rPr>
        <w:t>alle vostre esigenze.</w:t>
      </w:r>
    </w:p>
    <w:p w14:paraId="72193992" w14:textId="77777777" w:rsidR="00BA3565" w:rsidRDefault="00BA3565" w:rsidP="002F611C">
      <w:pPr>
        <w:ind w:firstLine="708"/>
        <w:jc w:val="both"/>
        <w:rPr>
          <w:rFonts w:ascii="Century Gothic" w:hAnsi="Century Gothic"/>
          <w:sz w:val="24"/>
          <w:szCs w:val="24"/>
        </w:rPr>
      </w:pPr>
    </w:p>
    <w:p w14:paraId="4CC27E6A" w14:textId="77777777" w:rsidR="00EF0936" w:rsidRDefault="00EF0936" w:rsidP="002F611C">
      <w:pPr>
        <w:ind w:firstLine="708"/>
        <w:jc w:val="both"/>
        <w:rPr>
          <w:rFonts w:ascii="Century Gothic" w:hAnsi="Century Gothic"/>
          <w:sz w:val="24"/>
          <w:szCs w:val="24"/>
        </w:rPr>
      </w:pPr>
    </w:p>
    <w:p w14:paraId="5C788365" w14:textId="77777777" w:rsidR="002F611C" w:rsidRDefault="00EF0936" w:rsidP="00EF0936">
      <w:pPr>
        <w:ind w:firstLine="708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(Il rappresentante dell’Ente Capofila dell’Ambito)</w:t>
      </w:r>
    </w:p>
    <w:p w14:paraId="1655A032" w14:textId="77777777" w:rsidR="002F611C" w:rsidRDefault="002F611C" w:rsidP="002F611C">
      <w:pPr>
        <w:ind w:firstLine="708"/>
        <w:jc w:val="both"/>
        <w:rPr>
          <w:rFonts w:ascii="Century Gothic" w:hAnsi="Century Gothic"/>
          <w:sz w:val="24"/>
          <w:szCs w:val="24"/>
        </w:rPr>
      </w:pPr>
    </w:p>
    <w:p w14:paraId="6DEF6438" w14:textId="77777777" w:rsidR="002F611C" w:rsidRDefault="002F611C" w:rsidP="002F611C">
      <w:pPr>
        <w:ind w:left="4248" w:firstLine="708"/>
        <w:jc w:val="both"/>
        <w:rPr>
          <w:rFonts w:ascii="Century Gothic" w:hAnsi="Century Gothic"/>
          <w:sz w:val="24"/>
          <w:szCs w:val="24"/>
        </w:rPr>
      </w:pPr>
    </w:p>
    <w:p w14:paraId="13E4B22E" w14:textId="77777777" w:rsidR="00321007" w:rsidRPr="00BA3565" w:rsidRDefault="00321007" w:rsidP="002F611C">
      <w:pPr>
        <w:ind w:left="4248" w:firstLine="708"/>
        <w:jc w:val="both"/>
        <w:rPr>
          <w:rFonts w:ascii="Century Gothic" w:hAnsi="Century Gothic"/>
          <w:sz w:val="24"/>
          <w:szCs w:val="24"/>
        </w:rPr>
      </w:pPr>
    </w:p>
    <w:sectPr w:rsidR="00321007" w:rsidRPr="00BA356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B9ABC" w14:textId="77777777" w:rsidR="00B0110D" w:rsidRDefault="00B0110D" w:rsidP="00B0110D">
      <w:pPr>
        <w:spacing w:after="0" w:line="240" w:lineRule="auto"/>
      </w:pPr>
      <w:r>
        <w:separator/>
      </w:r>
    </w:p>
  </w:endnote>
  <w:endnote w:type="continuationSeparator" w:id="0">
    <w:p w14:paraId="7E227838" w14:textId="77777777" w:rsidR="00B0110D" w:rsidRDefault="00B0110D" w:rsidP="00B01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C68E1" w14:textId="77777777" w:rsidR="00B0110D" w:rsidRDefault="00B0110D" w:rsidP="00B0110D">
      <w:pPr>
        <w:spacing w:after="0" w:line="240" w:lineRule="auto"/>
      </w:pPr>
      <w:r>
        <w:separator/>
      </w:r>
    </w:p>
  </w:footnote>
  <w:footnote w:type="continuationSeparator" w:id="0">
    <w:p w14:paraId="3E17164E" w14:textId="77777777" w:rsidR="00B0110D" w:rsidRDefault="00B0110D" w:rsidP="00B01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FE07E" w14:textId="4F696935" w:rsidR="00B0110D" w:rsidRPr="00B0110D" w:rsidRDefault="00B0110D" w:rsidP="00B0110D">
    <w:pPr>
      <w:pStyle w:val="Intestazione"/>
      <w:jc w:val="right"/>
      <w:rPr>
        <w:rFonts w:ascii="Century Gothic" w:hAnsi="Century Gothic"/>
        <w:b/>
        <w:sz w:val="24"/>
        <w:szCs w:val="24"/>
      </w:rPr>
    </w:pPr>
    <w:r w:rsidRPr="00B0110D">
      <w:rPr>
        <w:rFonts w:ascii="Century Gothic" w:hAnsi="Century Gothic"/>
        <w:b/>
        <w:sz w:val="24"/>
        <w:szCs w:val="24"/>
      </w:rPr>
      <w:t>Allegato E</w:t>
    </w:r>
  </w:p>
  <w:p w14:paraId="29042761" w14:textId="77777777" w:rsidR="00B0110D" w:rsidRDefault="00B0110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E314F0"/>
    <w:multiLevelType w:val="hybridMultilevel"/>
    <w:tmpl w:val="FFD63986"/>
    <w:lvl w:ilvl="0" w:tplc="0410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5F1E58AE"/>
    <w:multiLevelType w:val="hybridMultilevel"/>
    <w:tmpl w:val="BDF621E0"/>
    <w:lvl w:ilvl="0" w:tplc="CDA83BA6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69"/>
    <w:rsid w:val="000D0D10"/>
    <w:rsid w:val="000F0889"/>
    <w:rsid w:val="00103124"/>
    <w:rsid w:val="00137CC2"/>
    <w:rsid w:val="002F611C"/>
    <w:rsid w:val="00321007"/>
    <w:rsid w:val="00484A7D"/>
    <w:rsid w:val="004E3227"/>
    <w:rsid w:val="0053644D"/>
    <w:rsid w:val="005F2428"/>
    <w:rsid w:val="006F73AC"/>
    <w:rsid w:val="00706CC0"/>
    <w:rsid w:val="00752D1C"/>
    <w:rsid w:val="007F79B9"/>
    <w:rsid w:val="00972950"/>
    <w:rsid w:val="00A200E5"/>
    <w:rsid w:val="00AA7869"/>
    <w:rsid w:val="00B0110D"/>
    <w:rsid w:val="00B02381"/>
    <w:rsid w:val="00B26920"/>
    <w:rsid w:val="00B357B8"/>
    <w:rsid w:val="00B70677"/>
    <w:rsid w:val="00BA3565"/>
    <w:rsid w:val="00BE12B6"/>
    <w:rsid w:val="00C03C4D"/>
    <w:rsid w:val="00C66786"/>
    <w:rsid w:val="00CD512A"/>
    <w:rsid w:val="00D5556C"/>
    <w:rsid w:val="00D65B6F"/>
    <w:rsid w:val="00DB0904"/>
    <w:rsid w:val="00EE660E"/>
    <w:rsid w:val="00EF0936"/>
    <w:rsid w:val="00F57F89"/>
    <w:rsid w:val="00F8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D3AADD"/>
  <w15:docId w15:val="{E9686717-5AE8-43AA-9157-9B2B7CE8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556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3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3565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011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110D"/>
  </w:style>
  <w:style w:type="paragraph" w:styleId="Pidipagina">
    <w:name w:val="footer"/>
    <w:basedOn w:val="Normale"/>
    <w:link w:val="PidipaginaCarattere"/>
    <w:uiPriority w:val="99"/>
    <w:unhideWhenUsed/>
    <w:rsid w:val="00B011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1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Borgomaneri</dc:creator>
  <cp:keywords/>
  <dc:description/>
  <cp:lastModifiedBy>Gianmarco Albanese</cp:lastModifiedBy>
  <cp:revision>4</cp:revision>
  <cp:lastPrinted>2016-10-25T12:52:00Z</cp:lastPrinted>
  <dcterms:created xsi:type="dcterms:W3CDTF">2016-11-21T11:12:00Z</dcterms:created>
  <dcterms:modified xsi:type="dcterms:W3CDTF">2016-11-28T12:49:00Z</dcterms:modified>
</cp:coreProperties>
</file>